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29BDF">
      <w:pPr>
        <w:widowControl/>
        <w:pBdr>
          <w:bottom w:val="single" w:color="ECECEC" w:sz="6" w:space="4"/>
        </w:pBdr>
        <w:shd w:val="clear" w:color="auto" w:fill="FFFFFF"/>
        <w:spacing w:line="390" w:lineRule="atLeast"/>
        <w:jc w:val="center"/>
        <w:outlineLvl w:val="0"/>
        <w:rPr>
          <w:rFonts w:hint="eastAsia" w:asciiTheme="minorEastAsia" w:hAnsiTheme="minorEastAsia" w:eastAsiaTheme="minorEastAsia" w:cstheme="minorEastAsia"/>
          <w:bCs/>
        </w:rPr>
      </w:pPr>
      <w:r>
        <w:rPr>
          <w:rFonts w:hint="eastAsia" w:ascii="微软雅黑" w:hAnsi="微软雅黑" w:eastAsia="微软雅黑" w:cs="宋体"/>
          <w:b/>
          <w:bCs/>
          <w:kern w:val="36"/>
          <w:sz w:val="33"/>
          <w:szCs w:val="33"/>
        </w:rPr>
        <w:t>关于第十二届中国大学生机械工程创新创意大赛-“材料热处理创新创业赛”校内选拔赛</w:t>
      </w:r>
      <w:r>
        <w:rPr>
          <w:rFonts w:hint="eastAsia" w:ascii="微软雅黑" w:hAnsi="微软雅黑" w:eastAsia="微软雅黑" w:cs="宋体"/>
          <w:b/>
          <w:bCs/>
          <w:kern w:val="36"/>
          <w:sz w:val="33"/>
          <w:szCs w:val="33"/>
          <w:lang w:eastAsia="zh-CN"/>
        </w:rPr>
        <w:t>细则</w:t>
      </w:r>
    </w:p>
    <w:p w14:paraId="230E6249">
      <w:pPr>
        <w:pStyle w:val="5"/>
        <w:spacing w:before="0" w:beforeAutospacing="0" w:after="0" w:afterAutospacing="0" w:line="360" w:lineRule="auto"/>
        <w:ind w:firstLine="4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中国大学生机械工程创新创意大赛创新赛道——“材料热处理创新创业赛”将于</w:t>
      </w:r>
      <w:r>
        <w:rPr>
          <w:rFonts w:asciiTheme="minorEastAsia" w:hAnsiTheme="minorEastAsia" w:eastAsiaTheme="minorEastAsia" w:cstheme="minorEastAsia"/>
        </w:rPr>
        <w:t>202</w:t>
      </w:r>
      <w:r>
        <w:rPr>
          <w:rFonts w:hint="eastAsia" w:asciiTheme="minorEastAsia" w:hAnsiTheme="minorEastAsia" w:eastAsiaTheme="minorEastAsia" w:cstheme="minorEastAsia"/>
        </w:rPr>
        <w:t>6年</w:t>
      </w:r>
      <w:r>
        <w:rPr>
          <w:rFonts w:asciiTheme="minorEastAsia" w:hAnsiTheme="minorEastAsia" w:eastAsiaTheme="minorEastAsia" w:cstheme="minorEastAsia"/>
        </w:rPr>
        <w:t>5</w:t>
      </w:r>
      <w:r>
        <w:rPr>
          <w:rFonts w:hint="eastAsia" w:asciiTheme="minorEastAsia" w:hAnsiTheme="minorEastAsia" w:eastAsiaTheme="minorEastAsia" w:cstheme="minorEastAsia"/>
        </w:rPr>
        <w:t>月至</w:t>
      </w:r>
      <w:r>
        <w:rPr>
          <w:rFonts w:asciiTheme="minorEastAsia" w:hAnsiTheme="minorEastAsia" w:eastAsiaTheme="minorEastAsia" w:cstheme="minorEastAsia"/>
        </w:rPr>
        <w:t>7</w:t>
      </w:r>
      <w:r>
        <w:rPr>
          <w:rFonts w:hint="eastAsia" w:asciiTheme="minorEastAsia" w:hAnsiTheme="minorEastAsia" w:eastAsiaTheme="minorEastAsia" w:cstheme="minorEastAsia"/>
        </w:rPr>
        <w:t>月举办。本赛事作为我国高等教育领域材料热处理专业人才培养的重要平台，始终秉承“厚基础、强融合、重突破”的指导思想，致力于激发高校学子对材料热处理领域的学术探索与创新实践热情，着力培养热处理卓越技术人才，服务国家新材料与高端装备制造产业升级战略。为选拔优秀参赛作品，提升我校学生工程实践能力和创新思维，决定举办第十二届中国大学生机械工程创新创意大赛-材料热处理创新创业赛校内选拔赛。</w:t>
      </w:r>
    </w:p>
    <w:p w14:paraId="2BAE1126">
      <w:pPr>
        <w:pStyle w:val="12"/>
        <w:spacing w:line="360" w:lineRule="auto"/>
        <w:ind w:firstLine="482"/>
        <w:rPr>
          <w:rStyle w:val="11"/>
          <w:rFonts w:hint="eastAsia" w:asciiTheme="minorEastAsia" w:hAnsiTheme="minorEastAsia" w:cstheme="minorEastAsia"/>
          <w:b/>
          <w:bCs/>
          <w:sz w:val="24"/>
          <w:szCs w:val="24"/>
          <w:shd w:val="clear" w:color="auto" w:fill="FFFFFF"/>
        </w:rPr>
      </w:pPr>
      <w:r>
        <w:rPr>
          <w:rStyle w:val="11"/>
          <w:rFonts w:hint="eastAsia" w:asciiTheme="minorEastAsia" w:hAnsiTheme="minorEastAsia" w:cstheme="minorEastAsia"/>
          <w:b/>
          <w:bCs/>
          <w:sz w:val="24"/>
          <w:szCs w:val="24"/>
          <w:shd w:val="clear" w:color="auto" w:fill="FFFFFF"/>
        </w:rPr>
        <w:t>一、参赛对象</w:t>
      </w:r>
    </w:p>
    <w:p w14:paraId="64FAE061">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1.参赛资格：</w:t>
      </w:r>
    </w:p>
    <w:p w14:paraId="077EDC68">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全校在籍全日制本科生（建议大二及以上年级）和硕士研究生，</w:t>
      </w:r>
      <w:r>
        <w:rPr>
          <w:rFonts w:asciiTheme="minorEastAsia" w:hAnsiTheme="minorEastAsia" w:cstheme="minorEastAsia"/>
          <w:kern w:val="0"/>
          <w:sz w:val="24"/>
          <w:szCs w:val="24"/>
        </w:rPr>
        <w:t>专业限于金属材料类与机械类。</w:t>
      </w:r>
    </w:p>
    <w:p w14:paraId="28DA3C3A">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2.组队要求：</w:t>
      </w:r>
    </w:p>
    <w:p w14:paraId="57454A9F">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每支参赛队伍由3-5名学生组成，每人限参加</w:t>
      </w:r>
      <w:r>
        <w:rPr>
          <w:rFonts w:asciiTheme="minorEastAsia" w:hAnsiTheme="minorEastAsia" w:cstheme="minorEastAsia"/>
          <w:kern w:val="0"/>
          <w:sz w:val="24"/>
          <w:szCs w:val="24"/>
        </w:rPr>
        <w:t>1</w:t>
      </w:r>
      <w:r>
        <w:rPr>
          <w:rFonts w:hint="eastAsia" w:asciiTheme="minorEastAsia" w:hAnsiTheme="minorEastAsia" w:cstheme="minorEastAsia"/>
          <w:kern w:val="0"/>
          <w:sz w:val="24"/>
          <w:szCs w:val="24"/>
        </w:rPr>
        <w:t>支队</w:t>
      </w:r>
      <w:r>
        <w:rPr>
          <w:rFonts w:asciiTheme="minorEastAsia" w:hAnsiTheme="minorEastAsia" w:cstheme="minorEastAsia"/>
          <w:kern w:val="0"/>
          <w:sz w:val="24"/>
          <w:szCs w:val="24"/>
        </w:rPr>
        <w:t>，每队指导教师不超过2人（含2人）</w:t>
      </w:r>
      <w:r>
        <w:rPr>
          <w:rFonts w:hint="eastAsia" w:asciiTheme="minorEastAsia" w:hAnsiTheme="minorEastAsia" w:cstheme="minorEastAsia"/>
          <w:kern w:val="0"/>
          <w:sz w:val="24"/>
          <w:szCs w:val="24"/>
        </w:rPr>
        <w:t>。</w:t>
      </w:r>
    </w:p>
    <w:p w14:paraId="236111EB">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参赛组别分为本科生组和研究生组（本科生与研究生不得混合组队参赛）。</w:t>
      </w:r>
    </w:p>
    <w:p w14:paraId="6546A29A">
      <w:pPr>
        <w:pStyle w:val="12"/>
        <w:spacing w:line="360" w:lineRule="auto"/>
        <w:ind w:firstLine="482"/>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二、比赛赛项及要求</w:t>
      </w:r>
    </w:p>
    <w:p w14:paraId="09D50430">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参赛作品应是材料热处理和表面改性领域近两年获得的创新成果，如论文、专利、实物、软件及应用等。鼓励创新实践、学科交叉、有利于国计民生并与材料相关的创新项目和能为企业生产实际解决的技术难题。</w:t>
      </w:r>
    </w:p>
    <w:p w14:paraId="2C5D6435">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宣讲答辩：宣讲时长 10 分钟，答辩 5 分钟。</w:t>
      </w:r>
    </w:p>
    <w:p w14:paraId="15DA2098">
      <w:pPr>
        <w:pStyle w:val="12"/>
        <w:spacing w:line="360" w:lineRule="auto"/>
        <w:ind w:firstLine="482"/>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三、赛程安排</w:t>
      </w:r>
    </w:p>
    <w:p w14:paraId="6C212ACD">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1.报名时间：即日起至</w:t>
      </w:r>
      <w:r>
        <w:rPr>
          <w:rFonts w:hint="eastAsia" w:asciiTheme="minorEastAsia" w:hAnsiTheme="minorEastAsia" w:cstheme="minorEastAsia"/>
          <w:color w:val="000000" w:themeColor="text1"/>
          <w:kern w:val="0"/>
          <w:sz w:val="24"/>
          <w:szCs w:val="24"/>
          <w14:textFill>
            <w14:solidFill>
              <w14:schemeClr w14:val="tx1"/>
            </w14:solidFill>
          </w14:textFill>
        </w:rPr>
        <w:t xml:space="preserve"> 2026年4月10日</w:t>
      </w:r>
    </w:p>
    <w:p w14:paraId="4F73F488">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2.作品提交：报名成功后，请于</w:t>
      </w:r>
      <w:r>
        <w:rPr>
          <w:rFonts w:hint="eastAsia" w:asciiTheme="minorEastAsia" w:hAnsiTheme="minorEastAsia" w:cstheme="minorEastAsia"/>
          <w:color w:val="000000" w:themeColor="text1"/>
          <w:kern w:val="0"/>
          <w:sz w:val="24"/>
          <w:szCs w:val="24"/>
          <w14:textFill>
            <w14:solidFill>
              <w14:schemeClr w14:val="tx1"/>
            </w14:solidFill>
          </w14:textFill>
        </w:rPr>
        <w:t xml:space="preserve"> 2026年4月18 日前提</w:t>
      </w:r>
      <w:r>
        <w:rPr>
          <w:rFonts w:hint="eastAsia" w:asciiTheme="minorEastAsia" w:hAnsiTheme="minorEastAsia" w:cstheme="minorEastAsia"/>
          <w:kern w:val="0"/>
          <w:sz w:val="24"/>
          <w:szCs w:val="24"/>
        </w:rPr>
        <w:t>交参赛 PPT 初稿至指定邮箱。</w:t>
      </w:r>
    </w:p>
    <w:p w14:paraId="2E78DB33">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3.校内选拔赛时间：暂</w:t>
      </w:r>
      <w:r>
        <w:rPr>
          <w:rFonts w:hint="eastAsia" w:asciiTheme="minorEastAsia" w:hAnsiTheme="minorEastAsia" w:cstheme="minorEastAsia"/>
          <w:color w:val="000000" w:themeColor="text1"/>
          <w:kern w:val="0"/>
          <w:sz w:val="24"/>
          <w:szCs w:val="24"/>
          <w14:textFill>
            <w14:solidFill>
              <w14:schemeClr w14:val="tx1"/>
            </w14:solidFill>
          </w14:textFill>
        </w:rPr>
        <w:t>定 2026 年 4 月（具</w:t>
      </w:r>
      <w:r>
        <w:rPr>
          <w:rFonts w:hint="eastAsia" w:asciiTheme="minorEastAsia" w:hAnsiTheme="minorEastAsia" w:cstheme="minorEastAsia"/>
          <w:kern w:val="0"/>
          <w:sz w:val="24"/>
          <w:szCs w:val="24"/>
        </w:rPr>
        <w:t>体地点群内另行通知）。</w:t>
      </w:r>
    </w:p>
    <w:p w14:paraId="6D7E0C8A">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4.比赛形式：现场 PPT 宣讲与答辩。</w:t>
      </w:r>
    </w:p>
    <w:p w14:paraId="3610E846">
      <w:pPr>
        <w:pStyle w:val="12"/>
        <w:spacing w:line="360" w:lineRule="auto"/>
        <w:ind w:firstLine="482"/>
        <w:rPr>
          <w:rFonts w:hint="eastAsia" w:asciiTheme="minorEastAsia" w:hAnsiTheme="minorEastAsia" w:cstheme="minorEastAsia"/>
          <w:sz w:val="24"/>
          <w:szCs w:val="24"/>
        </w:rPr>
      </w:pPr>
      <w:r>
        <w:rPr>
          <w:rFonts w:hint="eastAsia" w:asciiTheme="minorEastAsia" w:hAnsiTheme="minorEastAsia" w:cstheme="minorEastAsia"/>
          <w:b/>
          <w:bCs/>
          <w:sz w:val="24"/>
          <w:szCs w:val="24"/>
        </w:rPr>
        <w:t>四、奖项设置</w:t>
      </w:r>
    </w:p>
    <w:p w14:paraId="41AB9F6B">
      <w:pPr>
        <w:pStyle w:val="12"/>
        <w:spacing w:line="360" w:lineRule="auto"/>
        <w:ind w:firstLine="480"/>
        <w:rPr>
          <w:rFonts w:hint="eastAsia" w:asciiTheme="minorEastAsia" w:hAnsiTheme="minorEastAsia" w:cstheme="minorEastAsia"/>
          <w:sz w:val="24"/>
          <w:szCs w:val="24"/>
        </w:rPr>
      </w:pPr>
      <w:r>
        <w:rPr>
          <w:rFonts w:hint="eastAsia" w:asciiTheme="minorEastAsia" w:hAnsiTheme="minorEastAsia" w:cstheme="minorEastAsia"/>
          <w:sz w:val="24"/>
          <w:szCs w:val="24"/>
        </w:rPr>
        <w:t>1.</w:t>
      </w:r>
      <w:r>
        <w:rPr>
          <w:rFonts w:hint="eastAsia"/>
        </w:rPr>
        <w:t xml:space="preserve"> </w:t>
      </w:r>
      <w:r>
        <w:rPr>
          <w:rFonts w:hint="eastAsia" w:asciiTheme="minorEastAsia" w:hAnsiTheme="minorEastAsia" w:cstheme="minorEastAsia"/>
          <w:sz w:val="24"/>
          <w:szCs w:val="24"/>
        </w:rPr>
        <w:t>竞赛设一等奖（不超过参赛人数的10%），二等奖（不超过参赛人数的20%）和三等奖（不超过参赛人数的30%）。</w:t>
      </w:r>
    </w:p>
    <w:p w14:paraId="700FAB7A">
      <w:pPr>
        <w:pStyle w:val="12"/>
        <w:spacing w:line="360" w:lineRule="auto"/>
        <w:ind w:firstLine="480"/>
        <w:rPr>
          <w:rFonts w:hint="eastAsia" w:asciiTheme="minorEastAsia" w:hAnsiTheme="minorEastAsia" w:cstheme="minorEastAsia"/>
          <w:sz w:val="24"/>
          <w:szCs w:val="24"/>
        </w:rPr>
      </w:pPr>
      <w:r>
        <w:rPr>
          <w:rFonts w:hint="eastAsia" w:asciiTheme="minorEastAsia" w:hAnsiTheme="minorEastAsia" w:cstheme="minorEastAsia"/>
          <w:sz w:val="24"/>
          <w:szCs w:val="24"/>
        </w:rPr>
        <w:t>2.优秀作品将代表学校参加省级选拔赛及全国总决赛。</w:t>
      </w:r>
    </w:p>
    <w:p w14:paraId="72F1D3ED">
      <w:pPr>
        <w:pStyle w:val="12"/>
        <w:spacing w:line="360" w:lineRule="auto"/>
        <w:ind w:firstLine="482"/>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六、报名方式</w:t>
      </w:r>
    </w:p>
    <w:p w14:paraId="5FD47C3B">
      <w:pPr>
        <w:pStyle w:val="5"/>
        <w:spacing w:before="0" w:beforeAutospacing="0" w:after="0" w:afterAutospacing="0"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themeColor="text1"/>
          <w14:textFill>
            <w14:solidFill>
              <w14:schemeClr w14:val="tx1"/>
            </w14:solidFill>
          </w14:textFill>
        </w:rPr>
        <w:t>于2026年4月10日</w:t>
      </w:r>
      <w:r>
        <w:rPr>
          <w:rFonts w:hint="eastAsia" w:asciiTheme="minorEastAsia" w:hAnsiTheme="minorEastAsia" w:eastAsiaTheme="minorEastAsia" w:cstheme="minorEastAsia"/>
        </w:rPr>
        <w:t>前加入QQ群（1015831075），并请按“学院+专业+姓名”修改备注名，在线填写报名表。</w:t>
      </w:r>
    </w:p>
    <w:p w14:paraId="6726E170">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联系人：机械工程学院，薄舒心；E-mail: 1254627673@qq.com.</w:t>
      </w:r>
    </w:p>
    <w:p w14:paraId="1C4D84C6">
      <w:pPr>
        <w:pStyle w:val="14"/>
        <w:shd w:val="clear" w:color="auto" w:fill="FFFFFF"/>
        <w:spacing w:before="0" w:beforeAutospacing="0" w:after="0" w:afterAutospacing="0" w:line="360" w:lineRule="auto"/>
        <w:rPr>
          <w:rFonts w:hint="eastAsia" w:asciiTheme="minorEastAsia" w:hAnsiTheme="minorEastAsia" w:eastAsiaTheme="minorEastAsia" w:cstheme="minorEastAsia"/>
        </w:rPr>
      </w:pPr>
    </w:p>
    <w:p w14:paraId="5A894B42">
      <w:pPr>
        <w:pStyle w:val="14"/>
        <w:numPr>
          <w:ilvl w:val="0"/>
          <w:numId w:val="0"/>
        </w:numPr>
        <w:shd w:val="clear" w:color="auto" w:fill="FFFFFF"/>
        <w:spacing w:before="0" w:beforeAutospacing="0" w:after="0" w:afterAutospacing="0" w:line="360" w:lineRule="auto"/>
        <w:ind w:left="440" w:leftChars="0" w:hanging="440" w:firstLineChars="0"/>
        <w:rPr>
          <w:rFonts w:hint="eastAsia" w:asciiTheme="minorEastAsia" w:hAnsiTheme="minorEastAsia" w:eastAsiaTheme="minorEastAsia" w:cstheme="minorEastAsia"/>
        </w:rPr>
      </w:pPr>
    </w:p>
    <w:p w14:paraId="3E7BCF0D">
      <w:pPr>
        <w:pStyle w:val="14"/>
        <w:shd w:val="clear" w:color="auto" w:fill="FFFFFF"/>
        <w:spacing w:before="0" w:beforeAutospacing="0" w:after="0" w:afterAutospacing="0" w:line="360" w:lineRule="auto"/>
        <w:ind w:firstLine="480"/>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创新创业教育学院</w:t>
      </w:r>
    </w:p>
    <w:p w14:paraId="4BCB2EB3">
      <w:pPr>
        <w:pStyle w:val="14"/>
        <w:shd w:val="clear" w:color="auto" w:fill="FFFFFF"/>
        <w:spacing w:before="0" w:beforeAutospacing="0" w:after="0" w:afterAutospacing="0" w:line="360" w:lineRule="auto"/>
        <w:ind w:firstLine="48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机械工程学院</w:t>
      </w:r>
    </w:p>
    <w:p w14:paraId="124D417D">
      <w:pPr>
        <w:pStyle w:val="14"/>
        <w:shd w:val="clear" w:color="auto" w:fill="FFFFFF"/>
        <w:spacing w:before="0" w:beforeAutospacing="0" w:after="0" w:afterAutospacing="0" w:line="360" w:lineRule="auto"/>
        <w:ind w:firstLine="480"/>
        <w:jc w:val="righ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2026年3月</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20</w:t>
      </w:r>
      <w:bookmarkStart w:id="0" w:name="_GoBack"/>
      <w:bookmarkEnd w:id="0"/>
      <w:r>
        <w:rPr>
          <w:rFonts w:hint="eastAsia" w:asciiTheme="minorEastAsia" w:hAnsiTheme="minorEastAsia" w:eastAsiaTheme="minorEastAsia" w:cstheme="minorEastAsia"/>
          <w:color w:val="000000" w:themeColor="text1"/>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0MDY4YzEyMWU2MDM0YWI4NDg1Y2I0M2M5ZDBlMmQifQ=="/>
  </w:docVars>
  <w:rsids>
    <w:rsidRoot w:val="00C07FA0"/>
    <w:rsid w:val="00044160"/>
    <w:rsid w:val="00055967"/>
    <w:rsid w:val="000668D4"/>
    <w:rsid w:val="001F65AF"/>
    <w:rsid w:val="002C7DC3"/>
    <w:rsid w:val="002D75CE"/>
    <w:rsid w:val="00354AB3"/>
    <w:rsid w:val="004A6B2C"/>
    <w:rsid w:val="004C79AA"/>
    <w:rsid w:val="005402CF"/>
    <w:rsid w:val="005861AE"/>
    <w:rsid w:val="0066203D"/>
    <w:rsid w:val="006A7DDD"/>
    <w:rsid w:val="007542B8"/>
    <w:rsid w:val="007679E4"/>
    <w:rsid w:val="007C3B1B"/>
    <w:rsid w:val="007E545C"/>
    <w:rsid w:val="00847192"/>
    <w:rsid w:val="009324C6"/>
    <w:rsid w:val="00957F5E"/>
    <w:rsid w:val="009D0A1B"/>
    <w:rsid w:val="009E00F1"/>
    <w:rsid w:val="00A10412"/>
    <w:rsid w:val="00A25C9E"/>
    <w:rsid w:val="00AA6B8F"/>
    <w:rsid w:val="00AD1ACB"/>
    <w:rsid w:val="00B86FC5"/>
    <w:rsid w:val="00C06B2F"/>
    <w:rsid w:val="00C07FA0"/>
    <w:rsid w:val="00C76C6C"/>
    <w:rsid w:val="00CB75EC"/>
    <w:rsid w:val="00CE7BAE"/>
    <w:rsid w:val="00D44AE0"/>
    <w:rsid w:val="00D80825"/>
    <w:rsid w:val="00D920A4"/>
    <w:rsid w:val="00DC56E1"/>
    <w:rsid w:val="00DE789C"/>
    <w:rsid w:val="00DE7E67"/>
    <w:rsid w:val="00EF6520"/>
    <w:rsid w:val="00FA38A9"/>
    <w:rsid w:val="00FB09ED"/>
    <w:rsid w:val="00FB6379"/>
    <w:rsid w:val="00FC3BC4"/>
    <w:rsid w:val="023E7EC9"/>
    <w:rsid w:val="03AF33C7"/>
    <w:rsid w:val="10C32FD6"/>
    <w:rsid w:val="11163237"/>
    <w:rsid w:val="182B47C5"/>
    <w:rsid w:val="1A9731B0"/>
    <w:rsid w:val="1C1B6803"/>
    <w:rsid w:val="23FE3883"/>
    <w:rsid w:val="2EA17C2D"/>
    <w:rsid w:val="35F66AB0"/>
    <w:rsid w:val="3F904A55"/>
    <w:rsid w:val="43173086"/>
    <w:rsid w:val="516B04FC"/>
    <w:rsid w:val="5938782D"/>
    <w:rsid w:val="69653029"/>
    <w:rsid w:val="731E39E2"/>
    <w:rsid w:val="746E5B48"/>
    <w:rsid w:val="7DF54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16"/>
    <w:basedOn w:val="8"/>
    <w:qFormat/>
    <w:uiPriority w:val="0"/>
  </w:style>
  <w:style w:type="paragraph" w:styleId="12">
    <w:name w:val="List Paragraph"/>
    <w:basedOn w:val="1"/>
    <w:qFormat/>
    <w:uiPriority w:val="34"/>
    <w:pPr>
      <w:ind w:firstLine="420" w:firstLineChars="200"/>
    </w:pPr>
  </w:style>
  <w:style w:type="paragraph" w:customStyle="1" w:styleId="13">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x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x11"/>
    <w:basedOn w:val="8"/>
    <w:qFormat/>
    <w:uiPriority w:val="0"/>
  </w:style>
  <w:style w:type="character" w:customStyle="1" w:styleId="16">
    <w:name w:val="日期 字符"/>
    <w:basedOn w:val="8"/>
    <w:link w:val="2"/>
    <w:semiHidden/>
    <w:qFormat/>
    <w:uiPriority w:val="99"/>
  </w:style>
  <w:style w:type="character" w:customStyle="1" w:styleId="17">
    <w:name w:val="页眉 字符"/>
    <w:basedOn w:val="8"/>
    <w:link w:val="4"/>
    <w:uiPriority w:val="99"/>
    <w:rPr>
      <w:rFonts w:asciiTheme="minorHAnsi" w:hAnsiTheme="minorHAnsi" w:eastAsiaTheme="minorEastAsia" w:cstheme="minorBidi"/>
      <w:kern w:val="2"/>
      <w:sz w:val="18"/>
      <w:szCs w:val="18"/>
    </w:rPr>
  </w:style>
  <w:style w:type="character" w:customStyle="1" w:styleId="18">
    <w:name w:val="页脚 字符"/>
    <w:basedOn w:val="8"/>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790</Words>
  <Characters>866</Characters>
  <Lines>37</Lines>
  <Paragraphs>56</Paragraphs>
  <TotalTime>20</TotalTime>
  <ScaleCrop>false</ScaleCrop>
  <LinksUpToDate>false</LinksUpToDate>
  <CharactersWithSpaces>982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2026-03-12T07:23:00Z</dcterms:created>
  <dc:creator>lenovo</dc:creator>
  <cp:lastModifiedBy>Administrator</cp:lastModifiedBy>
  <cp:lastPrinted>2023-03-29T07:49:00Z</cp:lastPrinted>
  <dcterms:modified xsi:type="dcterms:W3CDTF">2026-03-20T00:42:13Z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B697DB1E4E5F4A87B9799F85E56CC752</vt:lpwstr>
  </property>
  <property fmtid="{D5CDD505-2E9C-101B-9397-08002B2CF9AE}" pid="4" name="KSOTemplateDocerSaveRecord">
    <vt:lpwstr>eyJoZGlkIjoiYTc3NjJkZWZkZGI4MTRiZDYyYmFmOTRjOTBkMGUwYTAiLCJ1c2VySWQiOiIxNjU3Njk4NDg0In0=</vt:lpwstr>
  </property>
</Properties>
</file>